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2F" w:rsidRPr="006C5F44" w:rsidRDefault="00FF622F">
      <w:pPr>
        <w:rPr>
          <w:rFonts w:ascii="Times New Roman" w:hAnsi="Times New Roman" w:cs="Times New Roman"/>
          <w:sz w:val="24"/>
          <w:szCs w:val="24"/>
        </w:rPr>
      </w:pPr>
    </w:p>
    <w:p w:rsidR="009529AC" w:rsidRPr="006C5F44" w:rsidRDefault="009529AC">
      <w:pPr>
        <w:rPr>
          <w:rFonts w:ascii="Times New Roman" w:hAnsi="Times New Roman" w:cs="Times New Roman"/>
          <w:sz w:val="24"/>
          <w:szCs w:val="24"/>
        </w:rPr>
      </w:pPr>
    </w:p>
    <w:p w:rsidR="009529AC" w:rsidRPr="006C5F44" w:rsidRDefault="009529AC" w:rsidP="009529AC">
      <w:pPr>
        <w:pStyle w:val="Heading2"/>
        <w:spacing w:before="0" w:after="0"/>
        <w:jc w:val="center"/>
        <w:rPr>
          <w:rFonts w:ascii="Times New Roman" w:hAnsi="Times New Roman"/>
          <w:i w:val="0"/>
          <w:sz w:val="24"/>
          <w:szCs w:val="24"/>
          <w:lang w:val="sr-Latn-CS"/>
        </w:rPr>
      </w:pPr>
      <w:r w:rsidRPr="006C5F44">
        <w:rPr>
          <w:rFonts w:ascii="Times New Roman" w:hAnsi="Times New Roman"/>
          <w:i w:val="0"/>
          <w:sz w:val="24"/>
          <w:szCs w:val="24"/>
          <w:lang w:val="sr-Latn-CS"/>
        </w:rPr>
        <w:t xml:space="preserve">OBRAZAC STRUKTURE CENE, </w:t>
      </w:r>
    </w:p>
    <w:p w:rsidR="009529AC" w:rsidRPr="006C5F44" w:rsidRDefault="009529AC" w:rsidP="009529AC">
      <w:pPr>
        <w:pStyle w:val="Heading2"/>
        <w:spacing w:before="0" w:after="0"/>
        <w:jc w:val="center"/>
        <w:rPr>
          <w:rFonts w:ascii="Times New Roman" w:hAnsi="Times New Roman"/>
          <w:i w:val="0"/>
          <w:sz w:val="24"/>
          <w:szCs w:val="24"/>
          <w:lang w:val="sr-Latn-CS"/>
        </w:rPr>
      </w:pPr>
      <w:r w:rsidRPr="006C5F44">
        <w:rPr>
          <w:rFonts w:ascii="Times New Roman" w:hAnsi="Times New Roman"/>
          <w:i w:val="0"/>
          <w:sz w:val="24"/>
          <w:szCs w:val="24"/>
          <w:lang w:val="sr-Latn-CS"/>
        </w:rPr>
        <w:t>SA UPUTSTVOM KAKO DA SE POPUNI</w:t>
      </w:r>
    </w:p>
    <w:p w:rsidR="00311619" w:rsidRPr="006C5F44" w:rsidRDefault="00311619" w:rsidP="00311619">
      <w:pPr>
        <w:rPr>
          <w:rFonts w:ascii="Times New Roman" w:hAnsi="Times New Roman" w:cs="Times New Roman"/>
          <w:sz w:val="24"/>
          <w:szCs w:val="24"/>
          <w:lang w:val="sr-Latn-CS" w:eastAsia="ar-SA"/>
        </w:rPr>
      </w:pPr>
    </w:p>
    <w:p w:rsidR="00683397" w:rsidRPr="006C5F44" w:rsidRDefault="00FA3BF7" w:rsidP="006833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JN 0002</w:t>
      </w:r>
      <w:r w:rsidR="00683397" w:rsidRPr="006C5F44">
        <w:rPr>
          <w:rFonts w:ascii="Times New Roman" w:hAnsi="Times New Roman" w:cs="Times New Roman"/>
          <w:b/>
          <w:sz w:val="24"/>
          <w:szCs w:val="24"/>
        </w:rPr>
        <w:t xml:space="preserve">-2021 - </w:t>
      </w:r>
      <w:proofErr w:type="spellStart"/>
      <w:r w:rsidR="00683397" w:rsidRPr="006C5F44">
        <w:rPr>
          <w:rFonts w:ascii="Times New Roman" w:hAnsi="Times New Roman" w:cs="Times New Roman"/>
          <w:b/>
          <w:sz w:val="24"/>
          <w:szCs w:val="24"/>
        </w:rPr>
        <w:t>Kancelarijski</w:t>
      </w:r>
      <w:proofErr w:type="spellEnd"/>
      <w:r w:rsidR="00683397" w:rsidRPr="006C5F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83397" w:rsidRPr="006C5F44">
        <w:rPr>
          <w:rFonts w:ascii="Times New Roman" w:hAnsi="Times New Roman" w:cs="Times New Roman"/>
          <w:b/>
          <w:sz w:val="24"/>
          <w:szCs w:val="24"/>
        </w:rPr>
        <w:t>materijal</w:t>
      </w:r>
      <w:proofErr w:type="spellEnd"/>
      <w:r w:rsidR="00683397" w:rsidRPr="006C5F44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683397" w:rsidRPr="006C5F44">
        <w:rPr>
          <w:rFonts w:ascii="Times New Roman" w:hAnsi="Times New Roman" w:cs="Times New Roman"/>
          <w:b/>
          <w:sz w:val="24"/>
          <w:szCs w:val="24"/>
        </w:rPr>
        <w:t>partija</w:t>
      </w:r>
      <w:proofErr w:type="spellEnd"/>
      <w:r w:rsidR="00683397" w:rsidRPr="006C5F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683397" w:rsidRPr="006C5F44">
        <w:rPr>
          <w:rFonts w:ascii="Times New Roman" w:hAnsi="Times New Roman" w:cs="Times New Roman"/>
          <w:b/>
          <w:sz w:val="24"/>
          <w:szCs w:val="24"/>
        </w:rPr>
        <w:t xml:space="preserve">:  </w:t>
      </w:r>
      <w:proofErr w:type="spellStart"/>
      <w:r w:rsidR="003A3982" w:rsidRPr="006C5F44">
        <w:rPr>
          <w:rFonts w:ascii="Times New Roman" w:hAnsi="Times New Roman" w:cs="Times New Roman"/>
          <w:b/>
          <w:sz w:val="24"/>
          <w:szCs w:val="24"/>
        </w:rPr>
        <w:t>kancelarijski</w:t>
      </w:r>
      <w:proofErr w:type="spellEnd"/>
      <w:r w:rsidR="003A3982" w:rsidRPr="006C5F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3982" w:rsidRPr="006C5F44">
        <w:rPr>
          <w:rFonts w:ascii="Times New Roman" w:hAnsi="Times New Roman" w:cs="Times New Roman"/>
          <w:b/>
          <w:sz w:val="24"/>
          <w:szCs w:val="24"/>
        </w:rPr>
        <w:t>materijal</w:t>
      </w:r>
      <w:proofErr w:type="spellEnd"/>
    </w:p>
    <w:p w:rsidR="009529AC" w:rsidRPr="006C5F44" w:rsidRDefault="009529AC" w:rsidP="009529AC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9529AC" w:rsidRPr="006C5F44" w:rsidRDefault="009529AC" w:rsidP="009529AC">
      <w:pPr>
        <w:pStyle w:val="NormalWeb"/>
        <w:spacing w:before="0" w:beforeAutospacing="0" w:after="0" w:afterAutospacing="0"/>
        <w:jc w:val="both"/>
      </w:pPr>
      <w:r w:rsidRPr="006C5F44">
        <w:t xml:space="preserve">Ponuđač: ________________________        </w:t>
      </w:r>
    </w:p>
    <w:p w:rsidR="009529AC" w:rsidRPr="006C5F44" w:rsidRDefault="009529AC" w:rsidP="009529AC">
      <w:pPr>
        <w:pStyle w:val="NormalWeb"/>
        <w:spacing w:before="0" w:beforeAutospacing="0" w:after="0" w:afterAutospacing="0"/>
        <w:jc w:val="both"/>
      </w:pPr>
    </w:p>
    <w:p w:rsidR="009529AC" w:rsidRPr="006C5F44" w:rsidRDefault="009529AC" w:rsidP="009529AC">
      <w:pPr>
        <w:pStyle w:val="NormalWeb"/>
        <w:spacing w:before="0" w:beforeAutospacing="0" w:after="0" w:afterAutospacing="0"/>
        <w:ind w:left="3600"/>
        <w:jc w:val="both"/>
      </w:pPr>
      <w:r w:rsidRPr="006C5F44">
        <w:t>Naručilac: JKP "</w:t>
      </w:r>
      <w:r w:rsidR="00FA3BF7">
        <w:t>Parking Servis</w:t>
      </w:r>
      <w:r w:rsidRPr="006C5F44">
        <w:t xml:space="preserve">" </w:t>
      </w:r>
      <w:r w:rsidR="00FA3BF7">
        <w:t>Novi Pazar</w:t>
      </w:r>
    </w:p>
    <w:p w:rsidR="009529AC" w:rsidRPr="006C5F44" w:rsidRDefault="009529AC" w:rsidP="009529AC">
      <w:pPr>
        <w:pStyle w:val="NormalWeb"/>
        <w:spacing w:before="0" w:beforeAutospacing="0" w:after="0" w:afterAutospacing="0"/>
        <w:ind w:left="5041"/>
        <w:jc w:val="both"/>
      </w:pPr>
      <w:r w:rsidRPr="006C5F44">
        <w:t xml:space="preserve">    </w:t>
      </w:r>
      <w:r w:rsidR="00FA3BF7">
        <w:t>Ul. Kosančićeva bb</w:t>
      </w:r>
    </w:p>
    <w:p w:rsidR="009529AC" w:rsidRPr="006C5F44" w:rsidRDefault="009529AC" w:rsidP="009529AC">
      <w:pPr>
        <w:pStyle w:val="NormalWeb"/>
        <w:spacing w:before="0" w:beforeAutospacing="0" w:after="0" w:afterAutospacing="0"/>
        <w:ind w:left="5041"/>
        <w:jc w:val="both"/>
      </w:pPr>
      <w:r w:rsidRPr="006C5F44">
        <w:t xml:space="preserve">    </w:t>
      </w:r>
      <w:r w:rsidR="00FA3BF7">
        <w:t>36300 Novi Pazar</w:t>
      </w:r>
    </w:p>
    <w:p w:rsidR="002E4984" w:rsidRPr="006C5F44" w:rsidRDefault="002E4984" w:rsidP="009529AC">
      <w:pPr>
        <w:pStyle w:val="NormalWeb"/>
        <w:spacing w:before="0" w:beforeAutospacing="0" w:after="0" w:afterAutospacing="0"/>
        <w:ind w:left="504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8"/>
        <w:gridCol w:w="3957"/>
        <w:gridCol w:w="990"/>
        <w:gridCol w:w="1530"/>
        <w:gridCol w:w="1616"/>
      </w:tblGrid>
      <w:tr w:rsidR="002E4984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2E4984" w:rsidRPr="006C5F44" w:rsidRDefault="002E4984" w:rsidP="00741173">
            <w:pPr>
              <w:pStyle w:val="TableContents"/>
              <w:jc w:val="center"/>
              <w:rPr>
                <w:rFonts w:ascii="Times New Roman" w:hAnsi="Times New Roman" w:cs="Times New Roman"/>
                <w:b/>
              </w:rPr>
            </w:pPr>
            <w:r w:rsidRPr="006C5F44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2E4984" w:rsidRPr="006C5F44" w:rsidRDefault="002E4984" w:rsidP="00741173">
            <w:pPr>
              <w:pStyle w:val="TableContents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C5F44">
              <w:rPr>
                <w:rFonts w:ascii="Times New Roman" w:hAnsi="Times New Roman" w:cs="Times New Roman"/>
                <w:b/>
              </w:rPr>
              <w:t>Naziv</w:t>
            </w:r>
            <w:proofErr w:type="spellEnd"/>
            <w:r w:rsidRPr="006C5F4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C5F44">
              <w:rPr>
                <w:rFonts w:ascii="Times New Roman" w:hAnsi="Times New Roman" w:cs="Times New Roman"/>
                <w:b/>
              </w:rPr>
              <w:t>materijala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2E4984" w:rsidRPr="006C5F44" w:rsidRDefault="002E4984" w:rsidP="00741173">
            <w:pPr>
              <w:pStyle w:val="TableContents"/>
              <w:jc w:val="center"/>
              <w:rPr>
                <w:rFonts w:ascii="Times New Roman" w:hAnsi="Times New Roman" w:cs="Times New Roman"/>
                <w:b/>
              </w:rPr>
            </w:pPr>
            <w:r w:rsidRPr="006C5F44">
              <w:rPr>
                <w:rFonts w:ascii="Times New Roman" w:hAnsi="Times New Roman" w:cs="Times New Roman"/>
                <w:b/>
              </w:rPr>
              <w:t>J. Mere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E4984" w:rsidRPr="006C5F44" w:rsidRDefault="002E4984" w:rsidP="002E4984">
            <w:pPr>
              <w:pStyle w:val="TableContents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C5F44">
              <w:rPr>
                <w:rFonts w:ascii="Times New Roman" w:hAnsi="Times New Roman" w:cs="Times New Roman"/>
                <w:b/>
              </w:rPr>
              <w:t>Količina</w:t>
            </w:r>
            <w:proofErr w:type="spellEnd"/>
          </w:p>
        </w:tc>
        <w:tc>
          <w:tcPr>
            <w:tcW w:w="1616" w:type="dxa"/>
            <w:shd w:val="clear" w:color="auto" w:fill="auto"/>
            <w:vAlign w:val="center"/>
          </w:tcPr>
          <w:p w:rsidR="002E4984" w:rsidRPr="006C5F44" w:rsidRDefault="002E4984" w:rsidP="00741173">
            <w:pPr>
              <w:pStyle w:val="TableContents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proofErr w:type="spellStart"/>
            <w:r w:rsidRPr="006C5F44">
              <w:rPr>
                <w:rFonts w:ascii="Times New Roman" w:hAnsi="Times New Roman" w:cs="Times New Roman"/>
                <w:b/>
              </w:rPr>
              <w:t>Jedini</w:t>
            </w:r>
            <w:proofErr w:type="spellEnd"/>
            <w:r w:rsidRPr="006C5F44">
              <w:rPr>
                <w:rFonts w:ascii="Times New Roman" w:hAnsi="Times New Roman" w:cs="Times New Roman"/>
                <w:b/>
                <w:lang w:val="sr-Latn-RS"/>
              </w:rPr>
              <w:t>čna cena</w:t>
            </w: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Papir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fotokopiranje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A4</w:t>
            </w:r>
          </w:p>
          <w:p w:rsidR="00FA3BF7" w:rsidRPr="001154D4" w:rsidRDefault="00FA3BF7" w:rsidP="00F71180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ris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Registrator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A4 </w:t>
            </w:r>
            <w:proofErr w:type="spellStart"/>
            <w:r w:rsidRPr="001154D4">
              <w:rPr>
                <w:rFonts w:ascii="Times New Roman" w:hAnsi="Times New Roman" w:cs="Times New Roman"/>
              </w:rPr>
              <w:t>široki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kutijom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ris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741173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Registrator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A4 </w:t>
            </w:r>
            <w:proofErr w:type="spellStart"/>
            <w:r w:rsidRPr="001154D4">
              <w:rPr>
                <w:rFonts w:ascii="Times New Roman" w:hAnsi="Times New Roman" w:cs="Times New Roman"/>
              </w:rPr>
              <w:t>uski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3DA5">
              <w:rPr>
                <w:rFonts w:ascii="Times New Roman" w:hAnsi="Times New Roman" w:cs="Times New Roman"/>
              </w:rPr>
              <w:t>sa</w:t>
            </w:r>
            <w:proofErr w:type="spellEnd"/>
            <w:r w:rsidRPr="00883D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3DA5">
              <w:rPr>
                <w:rFonts w:ascii="Times New Roman" w:hAnsi="Times New Roman" w:cs="Times New Roman"/>
              </w:rPr>
              <w:t>kutijom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ris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Registrator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A5 </w:t>
            </w:r>
            <w:proofErr w:type="spellStart"/>
            <w:r w:rsidRPr="001154D4">
              <w:rPr>
                <w:rFonts w:ascii="Times New Roman" w:hAnsi="Times New Roman" w:cs="Times New Roman"/>
              </w:rPr>
              <w:t>široki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ris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5.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Registrator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A5 </w:t>
            </w:r>
            <w:proofErr w:type="spellStart"/>
            <w:r w:rsidRPr="001154D4">
              <w:rPr>
                <w:rFonts w:ascii="Times New Roman" w:hAnsi="Times New Roman" w:cs="Times New Roman"/>
              </w:rPr>
              <w:t>uski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kutija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Koverte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bele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samolepljive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B6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ris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Koverte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prozorčetom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samolepljive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B6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ris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Koverte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samolepljive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B5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ris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7F7DB1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 9.</w:t>
            </w:r>
          </w:p>
        </w:tc>
        <w:tc>
          <w:tcPr>
            <w:tcW w:w="3957" w:type="dxa"/>
            <w:shd w:val="clear" w:color="auto" w:fill="auto"/>
          </w:tcPr>
          <w:p w:rsidR="00FA3BF7" w:rsidRPr="00947891" w:rsidRDefault="00FA3BF7" w:rsidP="00F71180">
            <w:proofErr w:type="spellStart"/>
            <w:r w:rsidRPr="00947891">
              <w:t>Fascikla</w:t>
            </w:r>
            <w:proofErr w:type="spellEnd"/>
            <w:r w:rsidRPr="00947891">
              <w:t xml:space="preserve"> PVC </w:t>
            </w:r>
            <w:proofErr w:type="spellStart"/>
            <w:r w:rsidRPr="00947891">
              <w:t>sa</w:t>
            </w:r>
            <w:proofErr w:type="spellEnd"/>
            <w:r w:rsidRPr="00947891">
              <w:t xml:space="preserve">  </w:t>
            </w:r>
            <w:proofErr w:type="spellStart"/>
            <w:r w:rsidRPr="00947891">
              <w:t>metalnim</w:t>
            </w:r>
            <w:proofErr w:type="spellEnd"/>
            <w:r w:rsidRPr="00947891">
              <w:t xml:space="preserve"> </w:t>
            </w:r>
            <w:proofErr w:type="spellStart"/>
            <w:r w:rsidRPr="00947891">
              <w:t>mehanizmom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7F7DB1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10. </w:t>
            </w:r>
          </w:p>
        </w:tc>
        <w:tc>
          <w:tcPr>
            <w:tcW w:w="3957" w:type="dxa"/>
            <w:shd w:val="clear" w:color="auto" w:fill="auto"/>
          </w:tcPr>
          <w:p w:rsidR="00FA3BF7" w:rsidRPr="00947891" w:rsidRDefault="00FA3BF7" w:rsidP="00F71180">
            <w:proofErr w:type="spellStart"/>
            <w:r w:rsidRPr="00947891">
              <w:t>Fascikla</w:t>
            </w:r>
            <w:proofErr w:type="spellEnd"/>
            <w:r w:rsidRPr="00947891">
              <w:t xml:space="preserve"> PVC </w:t>
            </w:r>
            <w:proofErr w:type="spellStart"/>
            <w:r w:rsidRPr="00947891">
              <w:t>sa</w:t>
            </w:r>
            <w:proofErr w:type="spellEnd"/>
            <w:r w:rsidRPr="00947891">
              <w:t xml:space="preserve"> </w:t>
            </w:r>
            <w:proofErr w:type="spellStart"/>
            <w:r w:rsidRPr="00947891">
              <w:t>pregradama</w:t>
            </w:r>
            <w:proofErr w:type="spellEnd"/>
            <w:r w:rsidRPr="00947891"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Fascikla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kartonska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na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preklop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Fascikla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13. 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Spajalice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28mm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Spajalice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50mm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15. 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Spajalice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75mm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Spajalice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28mm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plastificirane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Kutija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spajalice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PVC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Mastilo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pečat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19.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Jastuk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pečat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20.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Makaze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papir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210mm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Rasheftač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Selotejp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15/33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7F7DB1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23.</w:t>
            </w:r>
          </w:p>
        </w:tc>
        <w:tc>
          <w:tcPr>
            <w:tcW w:w="3957" w:type="dxa"/>
            <w:shd w:val="clear" w:color="auto" w:fill="auto"/>
          </w:tcPr>
          <w:p w:rsidR="00FA3BF7" w:rsidRPr="006C4B72" w:rsidRDefault="00FA3BF7" w:rsidP="00F71180">
            <w:proofErr w:type="spellStart"/>
            <w:r>
              <w:t>Selotejp</w:t>
            </w:r>
            <w:proofErr w:type="spellEnd"/>
            <w:r>
              <w:t xml:space="preserve"> 50/60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Bušač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papir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manji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25.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Bušač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papir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veći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 w:rsidRPr="001154D4">
              <w:rPr>
                <w:rFonts w:ascii="Times New Roman" w:hAnsi="Times New Roman" w:cs="Times New Roman"/>
              </w:rPr>
              <w:t xml:space="preserve">Heft </w:t>
            </w:r>
            <w:proofErr w:type="spellStart"/>
            <w:r w:rsidRPr="001154D4">
              <w:rPr>
                <w:rFonts w:ascii="Times New Roman" w:hAnsi="Times New Roman" w:cs="Times New Roman"/>
              </w:rPr>
              <w:t>mašina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stona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Hemijska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olovka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obična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Hemijska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olovka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Pr="001154D4">
              <w:rPr>
                <w:rFonts w:ascii="Times New Roman" w:hAnsi="Times New Roman" w:cs="Times New Roman"/>
              </w:rPr>
              <w:t xml:space="preserve"> </w:t>
            </w:r>
            <w:r w:rsidRPr="008114FE">
              <w:rPr>
                <w:rFonts w:ascii="Times New Roman" w:hAnsi="Times New Roman" w:cs="Times New Roman"/>
              </w:rPr>
              <w:t xml:space="preserve">Gel </w:t>
            </w:r>
            <w:proofErr w:type="spellStart"/>
            <w:r w:rsidRPr="008114FE">
              <w:rPr>
                <w:rFonts w:ascii="Times New Roman" w:hAnsi="Times New Roman" w:cs="Times New Roman"/>
              </w:rPr>
              <w:t>roler</w:t>
            </w:r>
            <w:proofErr w:type="spellEnd"/>
            <w:r w:rsidRPr="008114FE">
              <w:rPr>
                <w:rFonts w:ascii="Times New Roman" w:hAnsi="Times New Roman" w:cs="Times New Roman"/>
              </w:rPr>
              <w:t xml:space="preserve"> 0.38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29.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Hemijska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olovka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šalter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30.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Grafitna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olovka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Tehno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olovka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Uložak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tehno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olovku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33.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Flomaster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permanent </w:t>
            </w:r>
            <w:proofErr w:type="spellStart"/>
            <w:r w:rsidRPr="001154D4">
              <w:rPr>
                <w:rFonts w:ascii="Times New Roman" w:hAnsi="Times New Roman" w:cs="Times New Roman"/>
              </w:rPr>
              <w:t>deblji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Flomaster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permanent </w:t>
            </w:r>
            <w:proofErr w:type="spellStart"/>
            <w:r w:rsidRPr="001154D4">
              <w:rPr>
                <w:rFonts w:ascii="Times New Roman" w:hAnsi="Times New Roman" w:cs="Times New Roman"/>
              </w:rPr>
              <w:t>tanki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lastRenderedPageBreak/>
              <w:t xml:space="preserve"> 35.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 w:rsidRPr="001154D4">
              <w:rPr>
                <w:rFonts w:ascii="Times New Roman" w:hAnsi="Times New Roman" w:cs="Times New Roman"/>
              </w:rPr>
              <w:t xml:space="preserve">Text marker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 w:rsidRPr="001154D4">
              <w:rPr>
                <w:rFonts w:ascii="Times New Roman" w:hAnsi="Times New Roman" w:cs="Times New Roman"/>
              </w:rPr>
              <w:t xml:space="preserve">CD </w:t>
            </w:r>
            <w:proofErr w:type="spellStart"/>
            <w:r w:rsidRPr="001154D4">
              <w:rPr>
                <w:rFonts w:ascii="Times New Roman" w:hAnsi="Times New Roman" w:cs="Times New Roman"/>
              </w:rPr>
              <w:t>lajner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Zarezač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metalni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Korektor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traka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39.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Korektor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tečni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40.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Lenjir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PVC 30 cm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Lenjir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trougao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PVC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Lepak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papir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154D4">
              <w:rPr>
                <w:rFonts w:ascii="Times New Roman" w:hAnsi="Times New Roman" w:cs="Times New Roman"/>
              </w:rPr>
              <w:t>tubi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43.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Lepak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papir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154D4">
              <w:rPr>
                <w:rFonts w:ascii="Times New Roman" w:hAnsi="Times New Roman" w:cs="Times New Roman"/>
              </w:rPr>
              <w:t>stiku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Samolepljivi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blok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75x125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45.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Samolepljivi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blok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76x50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Samolepljivi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blok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50x35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Samolepljivi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blok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45x12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Samolepljivi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blok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75x75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49.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Samolepljivi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blok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75x75x320 </w:t>
            </w:r>
            <w:proofErr w:type="spellStart"/>
            <w:r w:rsidRPr="001154D4">
              <w:rPr>
                <w:rFonts w:ascii="Times New Roman" w:hAnsi="Times New Roman" w:cs="Times New Roman"/>
              </w:rPr>
              <w:t>lista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50.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Sveska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indeks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A4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  <w:highlight w:val="white"/>
              </w:rPr>
              <w:t>Dunc</w:t>
            </w:r>
            <w:proofErr w:type="spellEnd"/>
            <w:r w:rsidRPr="001154D4">
              <w:rPr>
                <w:rFonts w:ascii="Times New Roman" w:hAnsi="Times New Roman" w:cs="Times New Roman"/>
                <w:highlight w:val="white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  <w:highlight w:val="white"/>
              </w:rPr>
              <w:t>gumice</w:t>
            </w:r>
            <w:proofErr w:type="spellEnd"/>
            <w:r w:rsidRPr="001154D4">
              <w:rPr>
                <w:rFonts w:ascii="Times New Roman" w:hAnsi="Times New Roman" w:cs="Times New Roman"/>
                <w:highlight w:val="white"/>
              </w:rPr>
              <w:t xml:space="preserve"> fi40-fi 80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Arhivska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knjiga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53.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Čaša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olovke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Držač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za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blok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kocku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55.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Sveska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indeks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A4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Kalkulator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stoni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Telefonski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54D4">
              <w:rPr>
                <w:rFonts w:ascii="Times New Roman" w:hAnsi="Times New Roman" w:cs="Times New Roman"/>
              </w:rPr>
              <w:t>adresar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 w:rsidRPr="001154D4">
              <w:rPr>
                <w:rFonts w:ascii="Times New Roman" w:hAnsi="Times New Roman" w:cs="Times New Roman"/>
              </w:rPr>
              <w:t>Rokovnik</w:t>
            </w:r>
            <w:proofErr w:type="spellEnd"/>
            <w:r w:rsidRPr="001154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59.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 w:rsidRPr="001154D4">
              <w:rPr>
                <w:rFonts w:ascii="Times New Roman" w:hAnsi="Times New Roman" w:cs="Times New Roman"/>
                <w:color w:val="000000"/>
              </w:rPr>
              <w:t xml:space="preserve">USB </w:t>
            </w:r>
            <w:proofErr w:type="spellStart"/>
            <w:r w:rsidRPr="001154D4">
              <w:rPr>
                <w:rFonts w:ascii="Times New Roman" w:hAnsi="Times New Roman" w:cs="Times New Roman"/>
                <w:color w:val="000000"/>
              </w:rPr>
              <w:t>memorija</w:t>
            </w:r>
            <w:proofErr w:type="spellEnd"/>
            <w:r w:rsidRPr="001154D4">
              <w:rPr>
                <w:rFonts w:ascii="Times New Roman" w:hAnsi="Times New Roman" w:cs="Times New Roman"/>
                <w:color w:val="000000"/>
              </w:rPr>
              <w:t xml:space="preserve"> 16 GB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60.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 w:rsidRPr="001154D4">
              <w:rPr>
                <w:rFonts w:ascii="Times New Roman" w:hAnsi="Times New Roman" w:cs="Times New Roman"/>
                <w:color w:val="000000"/>
              </w:rPr>
              <w:t xml:space="preserve">USB </w:t>
            </w:r>
            <w:proofErr w:type="spellStart"/>
            <w:r w:rsidRPr="001154D4">
              <w:rPr>
                <w:rFonts w:ascii="Times New Roman" w:hAnsi="Times New Roman" w:cs="Times New Roman"/>
                <w:color w:val="000000"/>
              </w:rPr>
              <w:t>memorija</w:t>
            </w:r>
            <w:proofErr w:type="spellEnd"/>
            <w:r w:rsidRPr="001154D4">
              <w:rPr>
                <w:rFonts w:ascii="Times New Roman" w:hAnsi="Times New Roman" w:cs="Times New Roman"/>
                <w:color w:val="000000"/>
              </w:rPr>
              <w:t xml:space="preserve">  32 GB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Nalog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uplatu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Nalog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isplatu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63.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Nalog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prenos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Priznanice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65.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Fiskalni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računi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Skalper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Municija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za</w:t>
            </w:r>
            <w:proofErr w:type="spellEnd"/>
            <w:r>
              <w:rPr>
                <w:rFonts w:ascii="Times New Roman" w:hAnsi="Times New Roman" w:cs="Times New Roman"/>
              </w:rPr>
              <w:t xml:space="preserve"> heft </w:t>
            </w:r>
            <w:proofErr w:type="spellStart"/>
            <w:r>
              <w:rPr>
                <w:rFonts w:ascii="Times New Roman" w:hAnsi="Times New Roman" w:cs="Times New Roman"/>
              </w:rPr>
              <w:t>mašinu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Putni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nalog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za</w:t>
            </w:r>
            <w:proofErr w:type="spellEnd"/>
            <w:r>
              <w:rPr>
                <w:rFonts w:ascii="Times New Roman" w:hAnsi="Times New Roman" w:cs="Times New Roman"/>
              </w:rPr>
              <w:t xml:space="preserve"> PMV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69.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Putni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nalog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za</w:t>
            </w:r>
            <w:proofErr w:type="spellEnd"/>
            <w:r>
              <w:rPr>
                <w:rFonts w:ascii="Times New Roman" w:hAnsi="Times New Roman" w:cs="Times New Roman"/>
              </w:rPr>
              <w:t xml:space="preserve"> TMV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70.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Dvd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R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 R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Skraćeni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delovodnik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73.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Knjiga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reklamacija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74.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KEP </w:t>
            </w:r>
            <w:proofErr w:type="spellStart"/>
            <w:r>
              <w:rPr>
                <w:rFonts w:ascii="Times New Roman" w:hAnsi="Times New Roman" w:cs="Times New Roman"/>
              </w:rPr>
              <w:t>knjiga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75.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EDI </w:t>
            </w:r>
            <w:proofErr w:type="spellStart"/>
            <w:r>
              <w:rPr>
                <w:rFonts w:ascii="Times New Roman" w:hAnsi="Times New Roman" w:cs="Times New Roman"/>
              </w:rPr>
              <w:t>knjiga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76.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Delovodnik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77.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Dostavna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knjiga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za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mesto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78.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Prijemna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knjiga</w:t>
            </w:r>
            <w:proofErr w:type="spellEnd"/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79.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Matična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knjiga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radnika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80.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Sveska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81.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Tahograf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trake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BF7" w:rsidRPr="006C5F44" w:rsidTr="002E4984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 xml:space="preserve"> 82.</w:t>
            </w:r>
          </w:p>
        </w:tc>
        <w:tc>
          <w:tcPr>
            <w:tcW w:w="3957" w:type="dxa"/>
            <w:shd w:val="clear" w:color="auto" w:fill="auto"/>
            <w:vAlign w:val="center"/>
          </w:tcPr>
          <w:p w:rsidR="00FA3BF7" w:rsidRPr="001154D4" w:rsidRDefault="00FA3BF7" w:rsidP="00F71180">
            <w:pPr>
              <w:pStyle w:val="TableContents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Lastici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5F44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530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FA3BF7" w:rsidRPr="006C5F44" w:rsidRDefault="00FA3BF7" w:rsidP="002E498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F44" w:rsidRPr="006C5F44" w:rsidTr="00A909CD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6C5F44" w:rsidRPr="006C5F44" w:rsidRDefault="006C5F44" w:rsidP="006C5F44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77" w:type="dxa"/>
            <w:gridSpan w:val="3"/>
            <w:shd w:val="clear" w:color="auto" w:fill="auto"/>
          </w:tcPr>
          <w:p w:rsidR="006C5F44" w:rsidRPr="006C5F44" w:rsidRDefault="006C5F44" w:rsidP="00B91371">
            <w:pPr>
              <w:pStyle w:val="TableContents"/>
              <w:jc w:val="right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  <w:b/>
                <w:lang w:val="pl-PL"/>
              </w:rPr>
              <w:t xml:space="preserve">2. ZBIR JEDINIČNIH PONUĐENIH CENA </w:t>
            </w:r>
            <w:smartTag w:uri="urn:schemas-microsoft-com:office:smarttags" w:element="stockticker">
              <w:r w:rsidRPr="006C5F44">
                <w:rPr>
                  <w:rFonts w:ascii="Times New Roman" w:hAnsi="Times New Roman" w:cs="Times New Roman"/>
                  <w:b/>
                  <w:lang w:val="pl-PL"/>
                </w:rPr>
                <w:t>BEZ</w:t>
              </w:r>
            </w:smartTag>
            <w:r w:rsidRPr="006C5F44">
              <w:rPr>
                <w:rFonts w:ascii="Times New Roman" w:hAnsi="Times New Roman" w:cs="Times New Roman"/>
                <w:b/>
                <w:lang w:val="pl-PL"/>
              </w:rPr>
              <w:t xml:space="preserve"> PDV-a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C5F44" w:rsidRPr="006C5F44" w:rsidRDefault="006C5F44" w:rsidP="006C5F4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F44" w:rsidRPr="006C5F44" w:rsidTr="005D71AD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6C5F44" w:rsidRPr="006C5F44" w:rsidRDefault="006C5F44" w:rsidP="006C5F44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77" w:type="dxa"/>
            <w:gridSpan w:val="3"/>
            <w:shd w:val="clear" w:color="auto" w:fill="auto"/>
          </w:tcPr>
          <w:p w:rsidR="006C5F44" w:rsidRPr="006C5F44" w:rsidRDefault="006C5F44" w:rsidP="00B91371">
            <w:pPr>
              <w:pStyle w:val="TableContents"/>
              <w:jc w:val="right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  <w:b/>
                <w:lang w:val="pl-PL" w:eastAsia="en-US"/>
              </w:rPr>
              <w:t xml:space="preserve">3. STOPA PDV-a </w:t>
            </w:r>
            <w:r w:rsidRPr="006C5F44">
              <w:rPr>
                <w:rFonts w:ascii="Times New Roman" w:hAnsi="Times New Roman" w:cs="Times New Roman"/>
                <w:b/>
                <w:u w:val="single"/>
                <w:lang w:val="pl-PL" w:eastAsia="en-US"/>
              </w:rPr>
              <w:t>_______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C5F44" w:rsidRPr="006C5F44" w:rsidRDefault="006C5F44" w:rsidP="006C5F4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5F44" w:rsidRPr="006C5F44" w:rsidTr="00660026">
        <w:trPr>
          <w:jc w:val="center"/>
        </w:trPr>
        <w:tc>
          <w:tcPr>
            <w:tcW w:w="808" w:type="dxa"/>
            <w:shd w:val="clear" w:color="auto" w:fill="auto"/>
            <w:vAlign w:val="center"/>
          </w:tcPr>
          <w:p w:rsidR="006C5F44" w:rsidRPr="006C5F44" w:rsidRDefault="006C5F44" w:rsidP="006C5F44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477" w:type="dxa"/>
            <w:gridSpan w:val="3"/>
            <w:shd w:val="clear" w:color="auto" w:fill="auto"/>
          </w:tcPr>
          <w:p w:rsidR="006C5F44" w:rsidRPr="006C5F44" w:rsidRDefault="006C5F44" w:rsidP="00B91371">
            <w:pPr>
              <w:pStyle w:val="TableContents"/>
              <w:jc w:val="right"/>
              <w:rPr>
                <w:rFonts w:ascii="Times New Roman" w:hAnsi="Times New Roman" w:cs="Times New Roman"/>
              </w:rPr>
            </w:pPr>
            <w:r w:rsidRPr="006C5F44">
              <w:rPr>
                <w:rFonts w:ascii="Times New Roman" w:hAnsi="Times New Roman" w:cs="Times New Roman"/>
                <w:b/>
                <w:lang w:val="it-IT"/>
              </w:rPr>
              <w:t>4.UKUPNO DINARA (</w:t>
            </w:r>
            <w:r w:rsidRPr="006C5F44">
              <w:rPr>
                <w:rFonts w:ascii="Times New Roman" w:hAnsi="Times New Roman" w:cs="Times New Roman"/>
                <w:b/>
                <w:lang w:val="pl-PL"/>
              </w:rPr>
              <w:t xml:space="preserve">ZBIR JEDINIČNIH PONUĐENIH CENA </w:t>
            </w:r>
            <w:r w:rsidRPr="006C5F44">
              <w:rPr>
                <w:rFonts w:ascii="Times New Roman" w:hAnsi="Times New Roman" w:cs="Times New Roman"/>
                <w:b/>
                <w:lang w:val="it-IT"/>
              </w:rPr>
              <w:t>+ IZNOS PDV-a)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6C5F44" w:rsidRPr="006C5F44" w:rsidRDefault="006C5F44" w:rsidP="006C5F44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29AC" w:rsidRPr="006C5F44" w:rsidRDefault="009529AC">
      <w:pPr>
        <w:rPr>
          <w:rFonts w:ascii="Times New Roman" w:hAnsi="Times New Roman" w:cs="Times New Roman"/>
          <w:sz w:val="24"/>
          <w:szCs w:val="24"/>
        </w:rPr>
      </w:pPr>
    </w:p>
    <w:p w:rsidR="006C5F44" w:rsidRPr="006C5F44" w:rsidRDefault="006C5F44" w:rsidP="006C5F44">
      <w:pPr>
        <w:snapToGrid w:val="0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sz w:val="24"/>
          <w:szCs w:val="24"/>
          <w:lang w:val="sr-Latn-CS"/>
        </w:rPr>
        <w:lastRenderedPageBreak/>
        <w:t>Ponuđene  jedinične cene za svaku stavku iz napred navedene tabele  će se primenjivati za vreme važenja okvirnog sporazuma.</w:t>
      </w:r>
    </w:p>
    <w:p w:rsidR="006C5F44" w:rsidRPr="006C5F44" w:rsidRDefault="006C5F44" w:rsidP="006C5F44">
      <w:pPr>
        <w:snapToGrid w:val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C5F44" w:rsidRPr="006C5F44" w:rsidRDefault="006C5F44" w:rsidP="006C5F44">
      <w:pPr>
        <w:snapToGrid w:val="0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>Napomena:</w:t>
      </w:r>
    </w:p>
    <w:p w:rsidR="006C5F44" w:rsidRPr="006C5F44" w:rsidRDefault="006C5F44" w:rsidP="006C5F44">
      <w:pPr>
        <w:snapToGrid w:val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sz w:val="24"/>
          <w:szCs w:val="24"/>
          <w:lang w:val="sr-Latn-CS"/>
        </w:rPr>
        <w:t>Obrazac strukture cene ponuđač mora da popuni i dostavi u okviru svoje e-ponude.</w:t>
      </w:r>
    </w:p>
    <w:p w:rsidR="006C5F44" w:rsidRPr="006C5F44" w:rsidRDefault="006C5F44" w:rsidP="006C5F44">
      <w:pPr>
        <w:snapToGrid w:val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C5F44" w:rsidRPr="006C5F44" w:rsidRDefault="006C5F44" w:rsidP="006C5F44">
      <w:pPr>
        <w:snapToGrid w:val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  <w:t>Uputstvo kako da se popuni obrazac strukture cene:</w:t>
      </w:r>
    </w:p>
    <w:p w:rsidR="006C5F44" w:rsidRPr="006C5F44" w:rsidRDefault="006C5F44" w:rsidP="006C5F44">
      <w:pPr>
        <w:snapToGrid w:val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sz w:val="24"/>
          <w:szCs w:val="24"/>
          <w:lang w:val="sr-Latn-CS"/>
        </w:rPr>
        <w:t>- u koloni 5. ponuđači upisuju jediničnu cenu bez PDV-a sa svim pripadajućim troškovima;</w:t>
      </w:r>
    </w:p>
    <w:p w:rsidR="006C5F44" w:rsidRPr="006C5F44" w:rsidRDefault="006C5F44" w:rsidP="006C5F44">
      <w:pPr>
        <w:snapToGrid w:val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sz w:val="24"/>
          <w:szCs w:val="24"/>
          <w:lang w:val="sr-Latn-CS"/>
        </w:rPr>
        <w:t>- pod tačkom 2. ponuđači upisuju zbir jediničnih ponuđenih cena bez PDV-a;</w:t>
      </w:r>
    </w:p>
    <w:p w:rsidR="006C5F44" w:rsidRPr="006C5F44" w:rsidRDefault="006C5F44" w:rsidP="006C5F44">
      <w:pPr>
        <w:snapToGrid w:val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sz w:val="24"/>
          <w:szCs w:val="24"/>
          <w:lang w:val="sr-Latn-CS"/>
        </w:rPr>
        <w:t>- pod tačkom 3. upisuje se stopa PDV-a;</w:t>
      </w:r>
    </w:p>
    <w:p w:rsidR="006C5F44" w:rsidRPr="006C5F44" w:rsidRDefault="006C5F44" w:rsidP="006C5F44">
      <w:pPr>
        <w:snapToGrid w:val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C5F44">
        <w:rPr>
          <w:rFonts w:ascii="Times New Roman" w:hAnsi="Times New Roman" w:cs="Times New Roman"/>
          <w:sz w:val="24"/>
          <w:szCs w:val="24"/>
          <w:lang w:val="sr-Latn-CS"/>
        </w:rPr>
        <w:t>- pod tačkom 4. upisuje se ukupna cena sa uračunatim PDV-om;</w:t>
      </w:r>
    </w:p>
    <w:p w:rsidR="006C5F44" w:rsidRPr="006C5F44" w:rsidRDefault="006C5F44" w:rsidP="006C5F44">
      <w:pPr>
        <w:shd w:val="clear" w:color="auto" w:fill="FFFFFF"/>
        <w:snapToGrid w:val="0"/>
        <w:rPr>
          <w:rFonts w:ascii="Times New Roman" w:hAnsi="Times New Roman" w:cs="Times New Roman"/>
          <w:sz w:val="24"/>
          <w:szCs w:val="24"/>
          <w:lang w:val="sr-Latn-CS"/>
        </w:rPr>
      </w:pPr>
      <w:bookmarkStart w:id="0" w:name="_GoBack"/>
      <w:bookmarkEnd w:id="0"/>
    </w:p>
    <w:p w:rsidR="002E4984" w:rsidRPr="006C5F44" w:rsidRDefault="002E4984">
      <w:pPr>
        <w:rPr>
          <w:rFonts w:ascii="Times New Roman" w:hAnsi="Times New Roman" w:cs="Times New Roman"/>
          <w:sz w:val="24"/>
          <w:szCs w:val="24"/>
        </w:rPr>
      </w:pPr>
    </w:p>
    <w:p w:rsidR="002E4984" w:rsidRPr="006C5F44" w:rsidRDefault="002E4984">
      <w:pPr>
        <w:rPr>
          <w:rFonts w:ascii="Times New Roman" w:hAnsi="Times New Roman" w:cs="Times New Roman"/>
          <w:sz w:val="24"/>
          <w:szCs w:val="24"/>
        </w:rPr>
      </w:pPr>
    </w:p>
    <w:sectPr w:rsidR="002E4984" w:rsidRPr="006C5F44" w:rsidSect="00AA19C0">
      <w:pgSz w:w="11909" w:h="16834" w:code="9"/>
      <w:pgMar w:top="634" w:right="1440" w:bottom="54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9AC"/>
    <w:rsid w:val="000066E8"/>
    <w:rsid w:val="00123417"/>
    <w:rsid w:val="00282A1C"/>
    <w:rsid w:val="002E4984"/>
    <w:rsid w:val="00311619"/>
    <w:rsid w:val="003A3982"/>
    <w:rsid w:val="0046249F"/>
    <w:rsid w:val="00475D0A"/>
    <w:rsid w:val="004E7A1E"/>
    <w:rsid w:val="00683397"/>
    <w:rsid w:val="006C5F44"/>
    <w:rsid w:val="008302FD"/>
    <w:rsid w:val="009529AC"/>
    <w:rsid w:val="00AA19C0"/>
    <w:rsid w:val="00B91371"/>
    <w:rsid w:val="00C57869"/>
    <w:rsid w:val="00EB360B"/>
    <w:rsid w:val="00FA3BF7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9529AC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529AC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ormalWeb">
    <w:name w:val="Normal (Web)"/>
    <w:basedOn w:val="Normal"/>
    <w:unhideWhenUsed/>
    <w:rsid w:val="00952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TableContents">
    <w:name w:val="Table Contents"/>
    <w:basedOn w:val="Normal"/>
    <w:rsid w:val="0046249F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9529AC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529AC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ormalWeb">
    <w:name w:val="Normal (Web)"/>
    <w:basedOn w:val="Normal"/>
    <w:unhideWhenUsed/>
    <w:rsid w:val="00952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TableContents">
    <w:name w:val="Table Contents"/>
    <w:basedOn w:val="Normal"/>
    <w:rsid w:val="0046249F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Empire</cp:lastModifiedBy>
  <cp:revision>3</cp:revision>
  <dcterms:created xsi:type="dcterms:W3CDTF">2021-08-20T10:47:00Z</dcterms:created>
  <dcterms:modified xsi:type="dcterms:W3CDTF">2021-08-20T10:49:00Z</dcterms:modified>
</cp:coreProperties>
</file>